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rPr>
          <w:rFonts w:hint="eastAsia"/>
        </w:rPr>
        <w:t>一、基本要求：</w:t>
      </w:r>
    </w:p>
    <w:p>
      <w:pPr>
        <w:spacing w:line="360" w:lineRule="auto"/>
      </w:pPr>
      <w:r>
        <w:rPr>
          <w:rFonts w:hint="eastAsia"/>
        </w:rPr>
        <w:t>1、全身应用型彩色多普勒超声诊断仪，主要用于腹部（肝脏，肝移植围手术期）、泌尿、新生儿、小儿、心脏、血管（外周、颅脑、腹部）、小器官、骨骼肌肉、神经、术中、造影、介入等方面的临床诊断和科研教学工作，具有世界先进水平。</w:t>
      </w:r>
    </w:p>
    <w:p>
      <w:pPr>
        <w:spacing w:line="360" w:lineRule="auto"/>
      </w:pPr>
      <w:r>
        <w:rPr>
          <w:rFonts w:hint="eastAsia"/>
        </w:rPr>
        <w:t xml:space="preserve">2、2017年以后推向市场的全新产品（以产品注册证为准），最高端机型。 </w:t>
      </w:r>
    </w:p>
    <w:p>
      <w:pPr>
        <w:spacing w:line="360" w:lineRule="auto"/>
      </w:pPr>
      <w:r>
        <w:rPr>
          <w:rFonts w:hint="eastAsia"/>
          <w:b/>
          <w:bCs/>
          <w:sz w:val="24"/>
          <w:szCs w:val="32"/>
        </w:rPr>
        <w:t>*</w:t>
      </w:r>
      <w:r>
        <w:rPr>
          <w:rFonts w:hint="eastAsia"/>
        </w:rPr>
        <w:t>3、要求所投机型为投标商最高端机型并具备持续升级能力；先进技术满足或优于：（1）造影成像技术：具备矩阵容积造影技术。实时微血管造影成像技术（以双幅形式同时显示实时造影和造影复合处理模式）可清晰显示组织内微小血管的灌注及走行，可早期评价病变的恶变倾向及放化疗效果，在机及离机造影时间强度曲线定量分析。（2）弹性成像技术：具备实时肝脏剪切波定量技术，具有置信图模式。取样框ROI可调节大小；测量值可以两种单位显示，KPa及m/s。</w:t>
      </w:r>
    </w:p>
    <w:p>
      <w:pPr>
        <w:spacing w:line="360" w:lineRule="auto"/>
      </w:pPr>
      <w:r>
        <w:rPr>
          <w:rFonts w:hint="eastAsia"/>
        </w:rPr>
        <w:t>二、设备技术参数要求：</w:t>
      </w:r>
    </w:p>
    <w:p>
      <w:pPr>
        <w:spacing w:line="360" w:lineRule="auto"/>
      </w:pPr>
      <w:r>
        <w:rPr>
          <w:rFonts w:hint="eastAsia"/>
        </w:rPr>
        <w:t> 1.1高分辨率液晶显示器≥21吋，操作面板具</w:t>
      </w:r>
      <w:bookmarkStart w:id="0" w:name="_GoBack"/>
      <w:bookmarkEnd w:id="0"/>
      <w:r>
        <w:rPr>
          <w:rFonts w:hint="eastAsia"/>
        </w:rPr>
        <w:t>备液晶触摸屏≥12吋。</w:t>
      </w:r>
    </w:p>
    <w:p>
      <w:pPr>
        <w:spacing w:line="360" w:lineRule="auto"/>
      </w:pPr>
      <w:r>
        <w:rPr>
          <w:rFonts w:hint="eastAsia"/>
        </w:rPr>
        <w:t> 1.2 动态范围≥290dB</w:t>
      </w:r>
    </w:p>
    <w:p>
      <w:pPr>
        <w:spacing w:line="360" w:lineRule="auto"/>
      </w:pPr>
      <w:r>
        <w:rPr>
          <w:rFonts w:hint="eastAsia"/>
        </w:rPr>
        <w:t> 1.3 要求所投机型为投标商最高端机型并具备持续升级能力；</w:t>
      </w:r>
    </w:p>
    <w:p>
      <w:pPr>
        <w:spacing w:line="360" w:lineRule="auto"/>
      </w:pPr>
      <w:r>
        <w:rPr>
          <w:rFonts w:hint="eastAsia"/>
        </w:rPr>
        <w:t>1.4造影成像技术：造影连续采集时间≥5分钟</w:t>
      </w:r>
    </w:p>
    <w:p>
      <w:pPr>
        <w:spacing w:line="360" w:lineRule="auto"/>
      </w:pPr>
      <w:r>
        <w:rPr>
          <w:rFonts w:hint="eastAsia"/>
        </w:rPr>
        <w:t> 1.5具备矩阵容积造影技术</w:t>
      </w:r>
    </w:p>
    <w:p>
      <w:pPr>
        <w:spacing w:line="360" w:lineRule="auto"/>
      </w:pPr>
      <w:r>
        <w:rPr>
          <w:rFonts w:hint="eastAsia"/>
        </w:rPr>
        <w:t> 1.6 实时微血管造影成像技术（以双幅形式同时显示实时造影和造影复合处理模式）可清晰显示组织内微小血管的灌注及走行，可早期评价病变的恶变倾向及放化疗效果</w:t>
      </w:r>
    </w:p>
    <w:p>
      <w:pPr>
        <w:spacing w:line="360" w:lineRule="auto"/>
      </w:pPr>
      <w:r>
        <w:rPr>
          <w:rFonts w:hint="eastAsia"/>
        </w:rPr>
        <w:t> 1.7 在机及离机造影时间强度曲线定量分析</w:t>
      </w:r>
    </w:p>
    <w:p>
      <w:pPr>
        <w:spacing w:line="360" w:lineRule="auto"/>
      </w:pPr>
      <w:r>
        <w:rPr>
          <w:rFonts w:hint="eastAsia"/>
        </w:rPr>
        <w:t> 1.8具备全屏高清放大功能，放大后图像显示区域尺寸≥21”，分辨率≥1080p</w:t>
      </w:r>
    </w:p>
    <w:p>
      <w:pPr>
        <w:spacing w:line="360" w:lineRule="auto"/>
      </w:pPr>
      <w:r>
        <w:rPr>
          <w:rFonts w:hint="eastAsia"/>
        </w:rPr>
        <w:t> 1.9弹性成像技术：具备囊实性结构鉴别弹性成像技术，具备浅表及腔内弹性成像</w:t>
      </w:r>
    </w:p>
    <w:p>
      <w:pPr>
        <w:spacing w:line="360" w:lineRule="auto"/>
      </w:pPr>
      <w:r>
        <w:rPr>
          <w:rFonts w:hint="eastAsia"/>
        </w:rPr>
        <w:t> 1.10 肝脏剪切波定量技术：实时剪切波弹性定量技术具有置信图模式。取样框ROI可调节大小；测量值可以两种单位显示，KPa及m/s。</w:t>
      </w:r>
    </w:p>
    <w:p>
      <w:pPr>
        <w:spacing w:line="360" w:lineRule="auto"/>
      </w:pPr>
      <w:r>
        <w:rPr>
          <w:rFonts w:hint="eastAsia"/>
        </w:rPr>
        <w:t> 1.11具备智能多普勒血管检查技术</w:t>
      </w:r>
    </w:p>
    <w:p>
      <w:pPr>
        <w:spacing w:line="360" w:lineRule="auto"/>
      </w:pPr>
      <w:r>
        <w:rPr>
          <w:rFonts w:hint="eastAsia"/>
        </w:rPr>
        <w:t> 1.12多影像实时对比联合诊断技术：主机可直接获取和浏览CT/NM/MR，乳房X线/超声的DICOM图像，同屏对比既往和目前的超声图像，回顾实时的、存储的、输出的图像进行对比诊断。</w:t>
      </w:r>
    </w:p>
    <w:p>
      <w:pPr>
        <w:spacing w:line="360" w:lineRule="auto"/>
      </w:pPr>
      <w:r>
        <w:rPr>
          <w:rFonts w:hint="eastAsia"/>
        </w:rPr>
        <w:t> 1.13具有微细血流成像技术</w:t>
      </w:r>
    </w:p>
    <w:p>
      <w:pPr>
        <w:spacing w:line="360" w:lineRule="auto"/>
      </w:pPr>
      <w:r>
        <w:rPr>
          <w:rFonts w:hint="eastAsia"/>
        </w:rPr>
        <w:t> 1.14硬盘≥900G</w:t>
      </w:r>
    </w:p>
    <w:p>
      <w:pPr>
        <w:spacing w:line="360" w:lineRule="auto"/>
      </w:pPr>
      <w:r>
        <w:rPr>
          <w:rFonts w:hint="eastAsia"/>
        </w:rPr>
        <w:t> 1.15具备相交互两个平面同屏同时相实时成像技术：可实现任意相交互两个平面显像</w:t>
      </w:r>
    </w:p>
    <w:p>
      <w:pPr>
        <w:spacing w:line="360" w:lineRule="auto"/>
      </w:pPr>
      <w:r>
        <w:rPr>
          <w:rFonts w:hint="eastAsia"/>
        </w:rPr>
        <w:t> 1.16 具有术者模式，可实时双屏显示，主屏幕与触摸屏实时同步显示扫描图像。</w:t>
      </w:r>
    </w:p>
    <w:p>
      <w:pPr>
        <w:spacing w:line="360" w:lineRule="auto"/>
      </w:pPr>
      <w:r>
        <w:rPr>
          <w:rFonts w:hint="eastAsia"/>
        </w:rPr>
        <w:t> 1.17 成像探头接口选择：≥ 4个，微型无针式,并全部激活可互换通用</w:t>
      </w:r>
    </w:p>
    <w:p>
      <w:pPr>
        <w:spacing w:line="360" w:lineRule="auto"/>
      </w:pPr>
      <w:r>
        <w:rPr>
          <w:rFonts w:hint="eastAsia"/>
        </w:rPr>
        <w:t> 1.18 探头类型：电子扇扫、线阵、凸阵、矩阵 </w:t>
      </w:r>
    </w:p>
    <w:p>
      <w:pPr>
        <w:spacing w:line="360" w:lineRule="auto"/>
      </w:pPr>
      <w:r>
        <w:rPr>
          <w:rFonts w:hint="eastAsia"/>
        </w:rPr>
        <w:t xml:space="preserve"> 1.19 探头频率：</w:t>
      </w:r>
    </w:p>
    <w:p>
      <w:pPr>
        <w:spacing w:line="360" w:lineRule="auto"/>
      </w:pPr>
      <w:r>
        <w:rPr>
          <w:rFonts w:hint="eastAsia"/>
        </w:rPr>
        <w:t>       成人腹部凸阵探头（单晶体），自行描述频率及功能</w:t>
      </w:r>
    </w:p>
    <w:p>
      <w:pPr>
        <w:spacing w:line="360" w:lineRule="auto"/>
      </w:pPr>
      <w:r>
        <w:rPr>
          <w:rFonts w:hint="eastAsia"/>
        </w:rPr>
        <w:t xml:space="preserve">     小器官线阵探头（单晶体），自行描述频率及功能，最高频率≥18MHz</w:t>
      </w:r>
    </w:p>
    <w:p>
      <w:pPr>
        <w:spacing w:line="360" w:lineRule="auto"/>
      </w:pPr>
      <w:r>
        <w:rPr>
          <w:rFonts w:hint="eastAsia"/>
        </w:rPr>
        <w:t>       腹部电子矩阵容积探头,自行描述频率及功能</w:t>
      </w:r>
    </w:p>
    <w:p>
      <w:pPr>
        <w:spacing w:line="360" w:lineRule="auto"/>
      </w:pPr>
      <w:r>
        <w:rPr>
          <w:rFonts w:hint="eastAsia"/>
        </w:rPr>
        <w:t xml:space="preserve">     线阵探头，自行描述频率及功能</w:t>
      </w:r>
    </w:p>
    <w:p>
      <w:pPr>
        <w:spacing w:line="360" w:lineRule="auto"/>
      </w:pPr>
      <w:r>
        <w:rPr>
          <w:rFonts w:hint="eastAsia"/>
        </w:rPr>
        <w:t xml:space="preserve">     微凸阵探头，自行描述频率及功能</w:t>
      </w:r>
    </w:p>
    <w:p>
      <w:pPr>
        <w:spacing w:line="360" w:lineRule="auto"/>
      </w:pPr>
      <w:r>
        <w:rPr>
          <w:rFonts w:hint="eastAsia"/>
        </w:rPr>
        <w:t>1.20探头性能：</w:t>
      </w:r>
    </w:p>
    <w:p>
      <w:pPr>
        <w:spacing w:line="360" w:lineRule="auto"/>
      </w:pPr>
      <w:r>
        <w:rPr>
          <w:rFonts w:hint="eastAsia"/>
        </w:rPr>
        <w:t>1.20.1成人腹部凸阵探头（单晶体），支持造影、剪切波弹性。</w:t>
      </w:r>
    </w:p>
    <w:p>
      <w:pPr>
        <w:spacing w:line="360" w:lineRule="auto"/>
      </w:pPr>
      <w:r>
        <w:rPr>
          <w:rFonts w:hint="eastAsia"/>
        </w:rPr>
        <w:t>1.20.2小器官线阵探头（单晶体），支持造影、应变式弹性</w:t>
      </w:r>
    </w:p>
    <w:p>
      <w:pPr>
        <w:spacing w:line="360" w:lineRule="auto"/>
      </w:pPr>
      <w:r>
        <w:rPr>
          <w:rFonts w:hint="eastAsia"/>
        </w:rPr>
        <w:t>1.20.3线阵探头，支持造影。</w:t>
      </w:r>
    </w:p>
    <w:p>
      <w:pPr>
        <w:spacing w:line="360" w:lineRule="auto"/>
      </w:pPr>
      <w:r>
        <w:rPr>
          <w:rFonts w:hint="eastAsia"/>
        </w:rPr>
        <w:t>1.20.4腹部电子矩阵容积探头，支持造影</w:t>
      </w:r>
    </w:p>
    <w:p>
      <w:pPr>
        <w:spacing w:line="360" w:lineRule="auto"/>
      </w:pPr>
      <w:r>
        <w:rPr>
          <w:rFonts w:hint="eastAsia"/>
        </w:rPr>
        <w:t> 1.21 凸阵探头扫描深度≥32cm，高频线阵探头扫描深度≥12cm。</w:t>
      </w:r>
    </w:p>
    <w:p>
      <w:pPr>
        <w:spacing w:line="360" w:lineRule="auto"/>
      </w:pPr>
      <w:r>
        <w:rPr>
          <w:rFonts w:hint="eastAsia"/>
        </w:rPr>
        <w:t> 1.22 增益调节：TGC增益补偿≥8 段，B/M 可独立调节；</w:t>
      </w:r>
    </w:p>
    <w:p>
      <w:pPr>
        <w:spacing w:line="360" w:lineRule="auto"/>
      </w:pPr>
      <w:r>
        <w:rPr>
          <w:rFonts w:hint="eastAsia"/>
        </w:rPr>
        <w:t>1.23 最大测量速度：PWD正或反向血流速度：≥ 10.0 m/s（0度夹角）；</w:t>
      </w:r>
    </w:p>
    <w:p>
      <w:pPr>
        <w:spacing w:line="360" w:lineRule="auto"/>
      </w:pPr>
      <w:r>
        <w:rPr>
          <w:rFonts w:hint="eastAsia"/>
        </w:rPr>
        <w:t>CWD:血流速度20.0m/s</w:t>
      </w:r>
    </w:p>
    <w:p>
      <w:pPr>
        <w:spacing w:line="360" w:lineRule="auto"/>
      </w:pPr>
      <w:r>
        <w:rPr>
          <w:rFonts w:hint="eastAsia"/>
        </w:rPr>
        <w:t>1.24 最低测量速度：≤ 1mm/s (非噪音信号)；</w:t>
      </w:r>
    </w:p>
    <w:p>
      <w:pPr>
        <w:spacing w:line="360" w:lineRule="auto"/>
      </w:pPr>
      <w:r>
        <w:rPr>
          <w:rFonts w:hint="eastAsia"/>
        </w:rPr>
        <w:t>1.25 取样宽度及位置范围：宽度≥ 1mm~15mm多级可调；</w:t>
      </w:r>
    </w:p>
    <w:p>
      <w:pPr>
        <w:spacing w:line="360" w:lineRule="auto"/>
      </w:pPr>
      <w:r>
        <w:rPr>
          <w:rFonts w:hint="eastAsia"/>
          <w:b/>
          <w:bCs/>
          <w:sz w:val="24"/>
          <w:szCs w:val="32"/>
        </w:rPr>
        <w:t>*</w:t>
      </w:r>
      <w:r>
        <w:rPr>
          <w:rFonts w:hint="eastAsia"/>
        </w:rPr>
        <w:t>1.26 主机带内置电池功能</w:t>
      </w:r>
    </w:p>
    <w:p>
      <w:pPr>
        <w:spacing w:line="360" w:lineRule="auto"/>
      </w:pPr>
      <w:r>
        <w:rPr>
          <w:rFonts w:hint="eastAsia"/>
        </w:rPr>
        <w:t>三、设备配置要求：</w:t>
      </w:r>
    </w:p>
    <w:p>
      <w:pPr>
        <w:spacing w:line="360" w:lineRule="auto"/>
      </w:pPr>
      <w:r>
        <w:rPr>
          <w:rFonts w:hint="eastAsia"/>
        </w:rPr>
        <w:t>1、超声主机1套</w:t>
      </w:r>
    </w:p>
    <w:p>
      <w:pPr>
        <w:spacing w:line="360" w:lineRule="auto"/>
      </w:pPr>
      <w:r>
        <w:rPr>
          <w:rFonts w:hint="eastAsia"/>
        </w:rPr>
        <w:t>2、成人腹部凸阵探头（单晶体） 1把</w:t>
      </w:r>
    </w:p>
    <w:p>
      <w:pPr>
        <w:spacing w:line="360" w:lineRule="auto"/>
      </w:pPr>
      <w:r>
        <w:rPr>
          <w:rFonts w:hint="eastAsia"/>
        </w:rPr>
        <w:t>3、小器官线阵探头（单晶体）1把</w:t>
      </w:r>
    </w:p>
    <w:p>
      <w:pPr>
        <w:spacing w:line="360" w:lineRule="auto"/>
      </w:pPr>
      <w:r>
        <w:rPr>
          <w:rFonts w:hint="eastAsia"/>
        </w:rPr>
        <w:t>4、腹部电子矩阵容积探头1把</w:t>
      </w:r>
    </w:p>
    <w:p>
      <w:pPr>
        <w:spacing w:line="360" w:lineRule="auto"/>
      </w:pPr>
      <w:r>
        <w:rPr>
          <w:rFonts w:hint="eastAsia"/>
        </w:rPr>
        <w:t>5、线阵探头1把</w:t>
      </w:r>
    </w:p>
    <w:p>
      <w:pPr>
        <w:spacing w:line="360" w:lineRule="auto"/>
      </w:pPr>
      <w:r>
        <w:rPr>
          <w:rFonts w:hint="eastAsia"/>
        </w:rPr>
        <w:t>6、微凸阵探头1把</w:t>
      </w:r>
    </w:p>
    <w:p>
      <w:pPr>
        <w:spacing w:line="360" w:lineRule="auto"/>
      </w:pPr>
      <w:r>
        <w:rPr>
          <w:rFonts w:hint="eastAsia"/>
        </w:rPr>
        <w:t>7、双屏电脑工作站1套（用户指定品牌型号）</w:t>
      </w:r>
    </w:p>
    <w:p>
      <w:pPr>
        <w:spacing w:line="360" w:lineRule="auto"/>
      </w:pPr>
      <w:r>
        <w:rPr>
          <w:rFonts w:hint="eastAsia"/>
        </w:rPr>
        <w:t>8、彩色激光打印机 1台（用户指定品牌型号）</w:t>
      </w:r>
    </w:p>
    <w:p>
      <w:pPr>
        <w:spacing w:line="360" w:lineRule="auto"/>
      </w:pPr>
      <w:r>
        <w:rPr>
          <w:rFonts w:hint="eastAsia"/>
        </w:rPr>
        <w:t>9、图像采集卡1块（用户指定品牌型号）</w:t>
      </w:r>
    </w:p>
    <w:p>
      <w:pPr>
        <w:spacing w:line="360" w:lineRule="auto"/>
      </w:pPr>
      <w:r>
        <w:rPr>
          <w:rFonts w:hint="eastAsia"/>
        </w:rPr>
        <w:t>10、医院超声软件许可1套</w:t>
      </w:r>
    </w:p>
    <w:p>
      <w:pPr>
        <w:spacing w:line="360" w:lineRule="auto"/>
      </w:pPr>
      <w:r>
        <w:rPr>
          <w:rFonts w:hint="eastAsia"/>
        </w:rPr>
        <w:t>11、具有计量检定合格证书。</w:t>
      </w:r>
    </w:p>
    <w:p>
      <w:pPr>
        <w:spacing w:line="360" w:lineRule="auto"/>
      </w:pPr>
      <w:r>
        <w:rPr>
          <w:rFonts w:hint="eastAsia"/>
        </w:rPr>
        <w:t>12、升降式检查床1张（用户指定品牌型号）</w:t>
      </w:r>
    </w:p>
    <w:p>
      <w:pPr>
        <w:spacing w:line="360" w:lineRule="auto"/>
      </w:pPr>
      <w:r>
        <w:rPr>
          <w:rFonts w:hint="eastAsia"/>
        </w:rPr>
        <w:t>13、超声工作检查椅1把</w:t>
      </w:r>
    </w:p>
    <w:p>
      <w:pPr>
        <w:spacing w:line="360" w:lineRule="auto"/>
      </w:pPr>
      <w:r>
        <w:rPr>
          <w:rFonts w:hint="eastAsia"/>
        </w:rPr>
        <w:t>14、成人腹部凸阵探头穿刺架1套</w:t>
      </w:r>
    </w:p>
    <w:p>
      <w:pPr>
        <w:spacing w:line="360" w:lineRule="auto"/>
      </w:pPr>
      <w:r>
        <w:rPr>
          <w:rFonts w:hint="eastAsia"/>
        </w:rPr>
        <w:t>15、线阵探头穿刺架1套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91"/>
    <w:rsid w:val="000D4970"/>
    <w:rsid w:val="0014784E"/>
    <w:rsid w:val="00152E33"/>
    <w:rsid w:val="004B1391"/>
    <w:rsid w:val="01A94951"/>
    <w:rsid w:val="0BAF53C2"/>
    <w:rsid w:val="65EC5CC4"/>
    <w:rsid w:val="6CE935BA"/>
    <w:rsid w:val="7FC9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1507</Characters>
  <Lines>12</Lines>
  <Paragraphs>3</Paragraphs>
  <TotalTime>14</TotalTime>
  <ScaleCrop>false</ScaleCrop>
  <LinksUpToDate>false</LinksUpToDate>
  <CharactersWithSpaces>1768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2020-10-18T13:45:00Z</dcterms:created>
  <dc:creator>HUAWEI</dc:creator>
  <cp:lastModifiedBy>Single</cp:lastModifiedBy>
  <dcterms:modified xsi:type="dcterms:W3CDTF">2020-10-22T04:02:19Z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